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58806" w14:textId="31AD6FA8" w:rsidR="0038328D" w:rsidRDefault="0038328D" w:rsidP="004A16C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A16C7">
        <w:rPr>
          <w:rFonts w:ascii="Times New Roman" w:hAnsi="Times New Roman" w:cs="Times New Roman"/>
          <w:sz w:val="24"/>
          <w:szCs w:val="24"/>
        </w:rPr>
        <w:t>ТЕСТОВЫЕ ЗАДАНИЯ №4</w:t>
      </w:r>
    </w:p>
    <w:p w14:paraId="65A15140" w14:textId="77777777" w:rsidR="004A16C7" w:rsidRPr="004A16C7" w:rsidRDefault="004A16C7" w:rsidP="004A16C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54A3098" w14:textId="5E0CCC46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1. В структуру Федерального государственного образовательного стандарта дошкольного образования входят:</w:t>
      </w:r>
    </w:p>
    <w:p w14:paraId="5E3CF69E" w14:textId="78B7008E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1. требования к структуре образовательной программы дошкольного образования и ее объему;</w:t>
      </w:r>
    </w:p>
    <w:p w14:paraId="63CE024F" w14:textId="1F9D2E8A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2. требования к условиям реализации основной образовательной программы дошкольного образования;</w:t>
      </w:r>
    </w:p>
    <w:p w14:paraId="713B74A7" w14:textId="6C0F2DC9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3. требования к результатам освоения основной образовательной программы дошкольного образования;</w:t>
      </w:r>
    </w:p>
    <w:p w14:paraId="10F71059" w14:textId="1D5C6711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все ответы верны.</w:t>
      </w:r>
    </w:p>
    <w:p w14:paraId="713AEC8A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C914B89" w14:textId="0006040B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 xml:space="preserve">2. Нормативный документ, определяющий место дошкольного образования в структуре общего образования </w:t>
      </w:r>
    </w:p>
    <w:p w14:paraId="78A08768" w14:textId="7CEAB224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1. Федеральный государственный образовательный стандарт основного общего образования;</w:t>
      </w:r>
    </w:p>
    <w:p w14:paraId="41779BE4" w14:textId="0AFB58AA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2. Федеральный государственный образовательный стандарт дошкольного образования;</w:t>
      </w:r>
    </w:p>
    <w:p w14:paraId="24A43E17" w14:textId="678520BC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 xml:space="preserve">3. Статья 43. Конституции Российской Федерации; </w:t>
      </w:r>
    </w:p>
    <w:p w14:paraId="4BEEBE0A" w14:textId="7945C83A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Федеральный Закон «Об образовании в Российской Федерации».</w:t>
      </w:r>
    </w:p>
    <w:p w14:paraId="20FD5CA0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2D73B8B" w14:textId="01D5D9EA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Федеральный государственный образовательный стандарт дошкольного образования является основой для </w:t>
      </w:r>
    </w:p>
    <w:p w14:paraId="4D1DB942" w14:textId="051F438C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формирования содержания профессионального образования и дополнительного профессионального образования педагогических работников, а также проведения их аттестации;</w:t>
      </w:r>
    </w:p>
    <w:p w14:paraId="0858F777" w14:textId="1B6F09AF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 создания развивающей образовательной среды, которая представляет собой систему условий социализации и индивидуализации;</w:t>
      </w:r>
    </w:p>
    <w:p w14:paraId="581A4594" w14:textId="0DD33E6B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обеспечения преемственности целей, задач и содержания образования, реализуемых в рамках образовательных программ различных уровней;</w:t>
      </w:r>
    </w:p>
    <w:p w14:paraId="02EC2532" w14:textId="7C0E390D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сохранения единства образовательного пространства Российской Федерации относительно уровня дошкольного образования.</w:t>
      </w:r>
    </w:p>
    <w:p w14:paraId="385BAE41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038CB35" w14:textId="0415972B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В контексте стандартизации дошкольного образования индивидуализация образования рассматривается как</w:t>
      </w:r>
    </w:p>
    <w:p w14:paraId="46DA9087" w14:textId="48AFB20A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1. выявление и изучение индивидуально-психологических особенностей детей;</w:t>
      </w:r>
    </w:p>
    <w:p w14:paraId="49E77537" w14:textId="174E0F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2. построение образовательного процесса с учетом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14:paraId="4F88A794" w14:textId="28B3F5F0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3. учет образовательных потребностей конкретного обучающегося, связанных с его жизненной ситуацией и состоянием здоровья, определяющие особые условия получения им образования; речевое развитие;</w:t>
      </w:r>
    </w:p>
    <w:p w14:paraId="4891C87C" w14:textId="1AEECA63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 xml:space="preserve">4.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предоставление услуг ассистента (помощника), оказывающего детям необходимую помощь, проведение групповых и индивидуальных коррекционных занятий</w:t>
      </w:r>
      <w:r w:rsidRPr="0038328D">
        <w:rPr>
          <w:rFonts w:ascii="Times New Roman" w:hAnsi="Times New Roman" w:cs="Times New Roman"/>
          <w:sz w:val="24"/>
          <w:szCs w:val="24"/>
        </w:rPr>
        <w:t>.</w:t>
      </w:r>
    </w:p>
    <w:p w14:paraId="1BC51038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15B4BD6" w14:textId="4B54ED62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5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Часть образовательной программы дошкольного образования, в которой должны быть представлены способы и направления поддержки детской инициативы </w:t>
      </w:r>
    </w:p>
    <w:p w14:paraId="6066732E" w14:textId="32916E86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1. часть, формируемая участниками образовательных отношений;</w:t>
      </w:r>
    </w:p>
    <w:p w14:paraId="555D967C" w14:textId="1049D90F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 целевой раздел;</w:t>
      </w:r>
    </w:p>
    <w:p w14:paraId="0262E6AC" w14:textId="7C18C7C6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lastRenderedPageBreak/>
        <w:t>3. содержательный раздел;</w:t>
      </w:r>
    </w:p>
    <w:p w14:paraId="2737FCDF" w14:textId="5DB4E10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 организационный раздел.</w:t>
      </w:r>
    </w:p>
    <w:p w14:paraId="29ECCD2F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7C884A34" w14:textId="3719474B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6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.  </w:t>
      </w:r>
      <w:r w:rsidRPr="0038328D">
        <w:rPr>
          <w:rFonts w:ascii="Times New Roman" w:hAnsi="Times New Roman" w:cs="Times New Roman"/>
          <w:sz w:val="24"/>
          <w:szCs w:val="24"/>
        </w:rPr>
        <w:t xml:space="preserve">В федеральном государственном образовательном стандарте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</w:t>
      </w:r>
      <w:r w:rsidRPr="0038328D">
        <w:rPr>
          <w:rFonts w:ascii="Times New Roman" w:hAnsi="Times New Roman" w:cs="Times New Roman"/>
          <w:sz w:val="24"/>
          <w:szCs w:val="24"/>
        </w:rPr>
        <w:t>, предусмотрены</w:t>
      </w:r>
    </w:p>
    <w:p w14:paraId="237B426F" w14:textId="7F29AB2C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1. требованиями к психолого-педагогическим условиям реализации основной образовательной программы дошкольного образования;</w:t>
      </w:r>
    </w:p>
    <w:p w14:paraId="4AB05BB7" w14:textId="7C98AAD2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2. требованиями к развивающей предметно-пространственной среде;</w:t>
      </w:r>
    </w:p>
    <w:p w14:paraId="6ABB4894" w14:textId="07DE339A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3. требованиями к кадровым условиям реализации Программы;</w:t>
      </w:r>
    </w:p>
    <w:p w14:paraId="2DDC5273" w14:textId="726E516A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требованиями к материально-техническим условиям реализации основной образовательной программы дошкольного образования;</w:t>
      </w:r>
    </w:p>
    <w:p w14:paraId="7853C2D7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ab/>
      </w:r>
    </w:p>
    <w:p w14:paraId="4066B3BB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F09F010" w14:textId="5FD0CD7A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7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Структурной единицей содержания образования, представляющей определенное направление развития и образования детей дошкольного возраста</w:t>
      </w:r>
      <w:r w:rsidRPr="0038328D">
        <w:rPr>
          <w:rFonts w:ascii="Times New Roman" w:hAnsi="Times New Roman" w:cs="Times New Roman"/>
          <w:sz w:val="24"/>
          <w:szCs w:val="24"/>
        </w:rPr>
        <w:t>,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является</w:t>
      </w:r>
    </w:p>
    <w:p w14:paraId="19D036C8" w14:textId="0D3651BD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парциальная образовательная программа;</w:t>
      </w:r>
    </w:p>
    <w:p w14:paraId="63D246AF" w14:textId="77EA6772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дополнительная образовательная программа;</w:t>
      </w:r>
    </w:p>
    <w:p w14:paraId="14EE91FA" w14:textId="768F6B8F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образовательная область;</w:t>
      </w:r>
    </w:p>
    <w:p w14:paraId="1F62D49A" w14:textId="771E438F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вариативность содержания образовательных программ.</w:t>
      </w:r>
    </w:p>
    <w:p w14:paraId="2D82D4F0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0F2FCF7C" w14:textId="6867BB3A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8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Исходя из концепции Д.Б. Эльконина, выделите направление развития ребенка</w:t>
      </w:r>
      <w:r w:rsidRPr="0038328D">
        <w:rPr>
          <w:rFonts w:ascii="Times New Roman" w:hAnsi="Times New Roman" w:cs="Times New Roman"/>
          <w:sz w:val="24"/>
          <w:szCs w:val="24"/>
        </w:rPr>
        <w:t xml:space="preserve">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3-5 лет как субъекта деятельности</w:t>
      </w:r>
    </w:p>
    <w:p w14:paraId="45875E76" w14:textId="5F12B378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субъект предметной деятельности;</w:t>
      </w:r>
    </w:p>
    <w:p w14:paraId="753FADBB" w14:textId="6B7BD96F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субъект самостоятельной деятельности; </w:t>
      </w:r>
    </w:p>
    <w:p w14:paraId="26F8C91C" w14:textId="0951652C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субъект понимания и освоения смыслов человеческих действий; </w:t>
      </w:r>
    </w:p>
    <w:p w14:paraId="3147F97C" w14:textId="12A3078D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субъект общественной деятельности;</w:t>
      </w:r>
    </w:p>
    <w:p w14:paraId="313ADA5F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ab/>
      </w:r>
    </w:p>
    <w:p w14:paraId="39D83D90" w14:textId="6E868E36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9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 Одна из первых концепций предметной развивающей среды детского сада разработана</w:t>
      </w:r>
    </w:p>
    <w:p w14:paraId="239A3D49" w14:textId="1365796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Ф. Фребелем;</w:t>
      </w:r>
    </w:p>
    <w:p w14:paraId="6F2DD828" w14:textId="36EF1B5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М. Монтессори;</w:t>
      </w:r>
    </w:p>
    <w:p w14:paraId="4CCA710A" w14:textId="0DF8B7EB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Е.И. Тихеевой;</w:t>
      </w:r>
    </w:p>
    <w:p w14:paraId="0D5F65E0" w14:textId="19B467A6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В.А. Петровским.</w:t>
      </w:r>
    </w:p>
    <w:p w14:paraId="1FD402AA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237707C1" w14:textId="3B0AAE45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10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Психолого-педагогическая теория амплификации детского развития разработана</w:t>
      </w:r>
    </w:p>
    <w:p w14:paraId="1C0AEB89" w14:textId="38F9046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А.В. Запорожцем;</w:t>
      </w:r>
    </w:p>
    <w:p w14:paraId="69FA97C5" w14:textId="442AA6A1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Л.А. Венгером;</w:t>
      </w:r>
    </w:p>
    <w:p w14:paraId="4D9D58D3" w14:textId="5049F4B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Н.Н. Поддъяковом;</w:t>
      </w:r>
    </w:p>
    <w:p w14:paraId="286584F3" w14:textId="334745B5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Дж. Дьюи.</w:t>
      </w:r>
    </w:p>
    <w:p w14:paraId="59AA2023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6E9FD1F4" w14:textId="23CC6243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11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По мнению М.М. Монтессори, у детей есть две важнейшие потребности в</w:t>
      </w:r>
    </w:p>
    <w:p w14:paraId="1BAD8361" w14:textId="403DE0A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 xml:space="preserve">1.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познании и деятельности;</w:t>
      </w:r>
    </w:p>
    <w:p w14:paraId="6A95DAFB" w14:textId="20E04E25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 xml:space="preserve">2.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познании и общении;</w:t>
      </w:r>
    </w:p>
    <w:p w14:paraId="11FEB89C" w14:textId="5822B55C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 xml:space="preserve">3.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познании и движении;</w:t>
      </w:r>
    </w:p>
    <w:p w14:paraId="73FD01F3" w14:textId="4694750B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 xml:space="preserve">4.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движении и тишине.</w:t>
      </w:r>
    </w:p>
    <w:p w14:paraId="4C40B9D8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6A2662F7" w14:textId="72E26BF8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lastRenderedPageBreak/>
        <w:t>12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 Разработаны теоретические основы обучения детей дошкольного возраста, доказана целесообразность обучения детей на занятиях</w:t>
      </w:r>
    </w:p>
    <w:p w14:paraId="33AF9DFE" w14:textId="485B130B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Л.К. Шлегер;</w:t>
      </w:r>
    </w:p>
    <w:p w14:paraId="734CDA29" w14:textId="68F663FC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В.И. Логиновой;</w:t>
      </w:r>
    </w:p>
    <w:p w14:paraId="665A3C45" w14:textId="4F66B654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А.П. Усовой; </w:t>
      </w:r>
    </w:p>
    <w:p w14:paraId="2EC71A21" w14:textId="326D910E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Е.Н. Водовозовой.</w:t>
      </w:r>
    </w:p>
    <w:p w14:paraId="27422F85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3125B864" w14:textId="7354FBCE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13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Основоположниками концепции развивающего обучения являются</w:t>
      </w:r>
    </w:p>
    <w:p w14:paraId="4A923A03" w14:textId="30628613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И.Г. Песталоцци, А. Дистервег, К.Д. Ушинский, Л.С. Выготский;</w:t>
      </w:r>
    </w:p>
    <w:p w14:paraId="66C8654C" w14:textId="4EBE6563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Л.В. Занков, Д.Б. Эльконин, В.В. Давыдов;</w:t>
      </w:r>
    </w:p>
    <w:p w14:paraId="30E2F724" w14:textId="794462AD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Е.И. Тихеева, Ф.А. Сохин, Н.Н. Поддъяков;</w:t>
      </w:r>
    </w:p>
    <w:p w14:paraId="0E2FF473" w14:textId="4F8A6D46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А.П. Усова, В.И. Логинова, В.Т. Кудрявцев.</w:t>
      </w:r>
    </w:p>
    <w:p w14:paraId="60C1A77B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0043135F" w14:textId="1E4D11A3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38328D">
        <w:rPr>
          <w:rFonts w:ascii="Times New Roman" w:hAnsi="Times New Roman" w:cs="Times New Roman"/>
          <w:sz w:val="24"/>
          <w:szCs w:val="24"/>
        </w:rPr>
        <w:t>4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Выделите заключительный этап формирования умственных действий ребенка (П.Я. Гальперин, Н.Ф. Талызина)</w:t>
      </w:r>
    </w:p>
    <w:p w14:paraId="5A0F7A9E" w14:textId="0C8EFBF6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этап знакомства с новым действием;</w:t>
      </w:r>
    </w:p>
    <w:p w14:paraId="1EDFE1C8" w14:textId="6464C490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этап формирования действия как внешнеречевого;</w:t>
      </w:r>
    </w:p>
    <w:p w14:paraId="0DE57C18" w14:textId="08D5AAFF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этап выполнения действия в материальном виде;</w:t>
      </w:r>
    </w:p>
    <w:p w14:paraId="37D64E4E" w14:textId="080DB495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этап формирования действия во внутренней речи;</w:t>
      </w:r>
    </w:p>
    <w:p w14:paraId="3386D8E8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ab/>
      </w:r>
    </w:p>
    <w:p w14:paraId="573C1C90" w14:textId="0DAA612D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38328D">
        <w:rPr>
          <w:rFonts w:ascii="Times New Roman" w:hAnsi="Times New Roman" w:cs="Times New Roman"/>
          <w:sz w:val="24"/>
          <w:szCs w:val="24"/>
        </w:rPr>
        <w:t>5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В образовательной деятельности в качестве интегрирующей основы решения всех образовательных задач выступает</w:t>
      </w:r>
    </w:p>
    <w:p w14:paraId="581F60CF" w14:textId="10D57799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двигательная деятельность;</w:t>
      </w:r>
    </w:p>
    <w:p w14:paraId="46D1D3A5" w14:textId="6859D649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познавательно-исследовательская деятельность;</w:t>
      </w:r>
    </w:p>
    <w:p w14:paraId="7AB130BD" w14:textId="597EA714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музыкально-художественная деятельность;</w:t>
      </w:r>
    </w:p>
    <w:p w14:paraId="7AA7ADA8" w14:textId="6ADC8E11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общение и игровая деятельность.</w:t>
      </w:r>
    </w:p>
    <w:p w14:paraId="0DBDEE8F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4A75A669" w14:textId="5C5EAF59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38328D">
        <w:rPr>
          <w:rFonts w:ascii="Times New Roman" w:hAnsi="Times New Roman" w:cs="Times New Roman"/>
          <w:sz w:val="24"/>
          <w:szCs w:val="24"/>
        </w:rPr>
        <w:t>6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 В зависимости от возраста детей общая продолжительность самостоятельной деятельности составляет</w:t>
      </w:r>
    </w:p>
    <w:p w14:paraId="5F49A496" w14:textId="2A432048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от 5 до </w:t>
      </w:r>
      <w:r w:rsidRPr="0038328D">
        <w:rPr>
          <w:rFonts w:ascii="Times New Roman" w:hAnsi="Times New Roman" w:cs="Times New Roman"/>
          <w:sz w:val="24"/>
          <w:szCs w:val="24"/>
        </w:rPr>
        <w:t>3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0 минут;</w:t>
      </w:r>
    </w:p>
    <w:p w14:paraId="273C0149" w14:textId="6C3A389B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от 15 до 45 минут;</w:t>
      </w:r>
    </w:p>
    <w:p w14:paraId="440A0B7C" w14:textId="103953DC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от </w:t>
      </w:r>
      <w:r w:rsidRPr="0038328D">
        <w:rPr>
          <w:rFonts w:ascii="Times New Roman" w:hAnsi="Times New Roman" w:cs="Times New Roman"/>
          <w:sz w:val="24"/>
          <w:szCs w:val="24"/>
        </w:rPr>
        <w:t>20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минут до </w:t>
      </w:r>
      <w:r w:rsidRPr="0038328D">
        <w:rPr>
          <w:rFonts w:ascii="Times New Roman" w:hAnsi="Times New Roman" w:cs="Times New Roman"/>
          <w:sz w:val="24"/>
          <w:szCs w:val="24"/>
        </w:rPr>
        <w:t>60 минут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50677634" w14:textId="109A72F8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от </w:t>
      </w:r>
      <w:r w:rsidRPr="0038328D">
        <w:rPr>
          <w:rFonts w:ascii="Times New Roman" w:hAnsi="Times New Roman" w:cs="Times New Roman"/>
          <w:sz w:val="24"/>
          <w:szCs w:val="24"/>
        </w:rPr>
        <w:t>30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минут до </w:t>
      </w:r>
      <w:r w:rsidRPr="0038328D">
        <w:rPr>
          <w:rFonts w:ascii="Times New Roman" w:hAnsi="Times New Roman" w:cs="Times New Roman"/>
          <w:sz w:val="24"/>
          <w:szCs w:val="24"/>
        </w:rPr>
        <w:t>1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,5 часов.</w:t>
      </w:r>
    </w:p>
    <w:p w14:paraId="2C2E80C8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0F0F54F9" w14:textId="3779C56B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38328D">
        <w:rPr>
          <w:rFonts w:ascii="Times New Roman" w:hAnsi="Times New Roman" w:cs="Times New Roman"/>
          <w:sz w:val="24"/>
          <w:szCs w:val="24"/>
        </w:rPr>
        <w:t>7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 Выберите верное определение. Образование – это</w:t>
      </w:r>
      <w:r w:rsidRPr="0038328D">
        <w:rPr>
          <w:rFonts w:ascii="Times New Roman" w:hAnsi="Times New Roman" w:cs="Times New Roman"/>
          <w:sz w:val="24"/>
          <w:szCs w:val="24"/>
        </w:rPr>
        <w:t>:</w:t>
      </w:r>
    </w:p>
    <w:p w14:paraId="3798BBFB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1.Деятельность, направленная на развитие личности, создание условий для самоопределения и социализации обучающегося на основе социокультурных, духовно-нравственных ценностей и принятых в обществе правил и норм поведения в интересах человека, семьи, общества и государства;</w:t>
      </w:r>
    </w:p>
    <w:p w14:paraId="797066C5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2.Единый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компетенции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образовательных потребностей и интересов;</w:t>
      </w:r>
    </w:p>
    <w:p w14:paraId="6823848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3.Целенаправленный процесс организации деятельности обучающихся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обучающихся мотивации получения образования в течение всей жизни;</w:t>
      </w:r>
    </w:p>
    <w:p w14:paraId="35A1387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4. Все </w:t>
      </w:r>
      <w:r w:rsidRPr="0038328D">
        <w:rPr>
          <w:rFonts w:ascii="Times New Roman" w:hAnsi="Times New Roman" w:cs="Times New Roman"/>
          <w:sz w:val="24"/>
          <w:szCs w:val="24"/>
        </w:rPr>
        <w:t>ответы верны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05010BC0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29F6060" w14:textId="55977CC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38328D">
        <w:rPr>
          <w:rFonts w:ascii="Times New Roman" w:hAnsi="Times New Roman" w:cs="Times New Roman"/>
          <w:sz w:val="24"/>
          <w:szCs w:val="24"/>
        </w:rPr>
        <w:t>8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Форм</w:t>
      </w:r>
      <w:r w:rsidRPr="0038328D">
        <w:rPr>
          <w:rFonts w:ascii="Times New Roman" w:hAnsi="Times New Roman" w:cs="Times New Roman"/>
          <w:sz w:val="24"/>
          <w:szCs w:val="24"/>
        </w:rPr>
        <w:t>ой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организации педагогического процесса в дошкольной образовательной организации является</w:t>
      </w:r>
    </w:p>
    <w:p w14:paraId="4986F853" w14:textId="0252E881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1.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образовательная деятельность, осуществляемая в режимных моментах;</w:t>
      </w:r>
      <w:r w:rsidRPr="0038328D">
        <w:rPr>
          <w:rFonts w:ascii="Times New Roman" w:hAnsi="Times New Roman" w:cs="Times New Roman"/>
          <w:sz w:val="24"/>
          <w:szCs w:val="24"/>
        </w:rPr>
        <w:tab/>
      </w:r>
    </w:p>
    <w:p w14:paraId="59F1721A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самостоятельная деятельность детей;</w:t>
      </w:r>
    </w:p>
    <w:p w14:paraId="1EB32324" w14:textId="41AE5E93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взаимодействие с семьями воспитанников;</w:t>
      </w:r>
    </w:p>
    <w:p w14:paraId="5957F1CB" w14:textId="596F12B5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все ответы верны</w:t>
      </w:r>
    </w:p>
    <w:p w14:paraId="1DE3F129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ab/>
      </w:r>
    </w:p>
    <w:p w14:paraId="4C50660A" w14:textId="2F9AAF24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38328D">
        <w:rPr>
          <w:rFonts w:ascii="Times New Roman" w:hAnsi="Times New Roman" w:cs="Times New Roman"/>
          <w:sz w:val="24"/>
          <w:szCs w:val="24"/>
        </w:rPr>
        <w:t>9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Первым этапом реализации проектной деятельности в детском саду  (Н.Ю. Пахомова)</w:t>
      </w:r>
      <w:r w:rsidRPr="0038328D">
        <w:rPr>
          <w:rFonts w:ascii="Times New Roman" w:hAnsi="Times New Roman" w:cs="Times New Roman"/>
          <w:sz w:val="24"/>
          <w:szCs w:val="24"/>
        </w:rPr>
        <w:t xml:space="preserve"> является</w:t>
      </w:r>
    </w:p>
    <w:p w14:paraId="6F24D3B5" w14:textId="152D8A6A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организация деятельности;</w:t>
      </w:r>
    </w:p>
    <w:p w14:paraId="72DAB3B2" w14:textId="0F23C420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погружение в проект;</w:t>
      </w:r>
    </w:p>
    <w:p w14:paraId="4B2CB810" w14:textId="6A27BB44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осуществление деятельности</w:t>
      </w:r>
      <w:r w:rsidRPr="0038328D">
        <w:rPr>
          <w:rFonts w:ascii="Times New Roman" w:hAnsi="Times New Roman" w:cs="Times New Roman"/>
          <w:sz w:val="24"/>
          <w:szCs w:val="24"/>
        </w:rPr>
        <w:t>;</w:t>
      </w:r>
    </w:p>
    <w:p w14:paraId="0D9E1628" w14:textId="11481006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презентация результатов. </w:t>
      </w:r>
    </w:p>
    <w:p w14:paraId="04C4B5E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0984242F" w14:textId="5C3DD18B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20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Многообразие вариантов протекания периода дошкольного детства, определяемое индивидуальными особенностями самих детей, а также индивидуальными особенностями и возможностями их родителей (законных представителей), социокультурными, региональными, социальными, языковыми и др. особенностями понимается как</w:t>
      </w:r>
    </w:p>
    <w:p w14:paraId="45B8FBA8" w14:textId="149B7460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детство;</w:t>
      </w:r>
    </w:p>
    <w:p w14:paraId="649B447B" w14:textId="2ACC3136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самоценность детства;</w:t>
      </w:r>
    </w:p>
    <w:p w14:paraId="339F0477" w14:textId="7688B024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разнообразие детства;</w:t>
      </w:r>
    </w:p>
    <w:p w14:paraId="767B24A4" w14:textId="74DA58E0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уникальность детства.</w:t>
      </w:r>
    </w:p>
    <w:p w14:paraId="6D39987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59C0FC9" w14:textId="4A9C96B0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21.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Правилам культуры общения обучают с </w:t>
      </w:r>
    </w:p>
    <w:p w14:paraId="7AB322E6" w14:textId="779076B1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младенческого возраста;</w:t>
      </w:r>
    </w:p>
    <w:p w14:paraId="454EDBCC" w14:textId="7C266519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раннего возраста;</w:t>
      </w:r>
    </w:p>
    <w:p w14:paraId="7D52FFE4" w14:textId="68017993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младшего дошкольного возраста;</w:t>
      </w:r>
    </w:p>
    <w:p w14:paraId="742FC569" w14:textId="1BA1E23C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 xml:space="preserve"> старшего дошкольного возраста.</w:t>
      </w:r>
    </w:p>
    <w:p w14:paraId="67B54973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0CFA7CE" w14:textId="744DCBEE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22. Технология деятельностного метода «Ситуация» (Л.Г. Петерсон) лежит в основе организации образовательного процесса образовательной программы</w:t>
      </w:r>
    </w:p>
    <w:p w14:paraId="304665B0" w14:textId="2C70C581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1. Игралочка;</w:t>
      </w:r>
    </w:p>
    <w:p w14:paraId="17B7D460" w14:textId="7D55B80E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 Раз – ступенька, два – ступенька;</w:t>
      </w:r>
    </w:p>
    <w:p w14:paraId="025B2CA3" w14:textId="5C82FB41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3. ОткрытиЯ;</w:t>
      </w:r>
    </w:p>
    <w:p w14:paraId="7ECC20CF" w14:textId="27EDC45B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Мир открытий.</w:t>
      </w:r>
    </w:p>
    <w:p w14:paraId="78139CDC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37597D7" w14:textId="67955C2D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 xml:space="preserve">23. Деятельность, формирующаяся в самодеятельной сюжетно-ролевой игре в дошкольном возрасте </w:t>
      </w:r>
    </w:p>
    <w:p w14:paraId="762513CC" w14:textId="6792A56E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1. общение;</w:t>
      </w:r>
    </w:p>
    <w:p w14:paraId="07757904" w14:textId="7FE16D03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2. познавательно-исследовательская;</w:t>
      </w:r>
    </w:p>
    <w:p w14:paraId="40B04454" w14:textId="061FF631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3. учебная;</w:t>
      </w:r>
    </w:p>
    <w:p w14:paraId="453A14FF" w14:textId="13347112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самостоятельная.</w:t>
      </w:r>
    </w:p>
    <w:p w14:paraId="6044433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5D47BBD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24. Сюжетно-отобразительная игра - принадлежность</w:t>
      </w:r>
    </w:p>
    <w:p w14:paraId="7B802358" w14:textId="5DE28D03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1. младенческого и раннего возраста</w:t>
      </w:r>
    </w:p>
    <w:p w14:paraId="7DD8DD6D" w14:textId="5748A53F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 раннего и младшего дошкольного возраста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03B3A58C" w14:textId="18F85714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младшего и среднего дошкольного возраста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1DE2A495" w14:textId="0A31510B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 среднего и старшего дошкольного возраста.</w:t>
      </w:r>
    </w:p>
    <w:p w14:paraId="1AD0AEDD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52D119BE" w14:textId="20FEBE02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25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A16C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8328D">
        <w:rPr>
          <w:rFonts w:ascii="Times New Roman" w:hAnsi="Times New Roman" w:cs="Times New Roman"/>
          <w:sz w:val="24"/>
          <w:szCs w:val="24"/>
        </w:rPr>
        <w:t>Игры, правила которых устанавливаются по ходу игровых действий, называют</w:t>
      </w:r>
    </w:p>
    <w:p w14:paraId="2A2EE1BD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играми с правилами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6396EB12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 играми с закрытыми правилами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2FC50275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3.играми без правил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33FC1214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творческими.</w:t>
      </w:r>
    </w:p>
    <w:p w14:paraId="684E5F5B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1AD1AF3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26. Воображаемая ситуация, лежащая в основе сюжетно-ролевой игры, включает</w:t>
      </w:r>
    </w:p>
    <w:p w14:paraId="6B7B98FD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игровой сюжет, игровая роль, игровое употребление предметов;</w:t>
      </w:r>
    </w:p>
    <w:p w14:paraId="7FA9044A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2. игровой замысел, содержание игры, предметно-игровые действия;</w:t>
      </w:r>
    </w:p>
    <w:p w14:paraId="121677C2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3. сюжет игры, роль, игровые действия;</w:t>
      </w:r>
    </w:p>
    <w:p w14:paraId="02FCFE1C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роль, принимаемая ребенком на себя и связанные с ней игровые действия.</w:t>
      </w:r>
    </w:p>
    <w:p w14:paraId="3EAD273A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3C6B89D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27. Выделите заключительный этап воспитания безопасного поведения в дошкольном возрасте</w:t>
      </w:r>
    </w:p>
    <w:p w14:paraId="5C56C22D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1. диагностический;</w:t>
      </w:r>
    </w:p>
    <w:p w14:paraId="076414E3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2. расширение первоначальных представлений детей о правилах безопасного поведения;</w:t>
      </w:r>
    </w:p>
    <w:p w14:paraId="25820875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3. формирование и закрепление у детей чувства ответственности;</w:t>
      </w:r>
    </w:p>
    <w:p w14:paraId="088B28A1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 развитие у детей чувства контроля и самоконтроля.</w:t>
      </w:r>
    </w:p>
    <w:p w14:paraId="5DA25DD6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8F6C12B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 xml:space="preserve">28. Способом достижения дидактической цели через детальную разработку проблемы, лично значимой для ребенка, которая должна завершиться практическим результатом, оформленным в виде конечного продукта, называют </w:t>
      </w:r>
    </w:p>
    <w:p w14:paraId="353AD47F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1.продуктивный метод;</w:t>
      </w:r>
    </w:p>
    <w:p w14:paraId="2CF6CCA7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2.метод проектов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1315E535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3.метод экспериментирования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4A06E11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4.метод моделирования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04F724F4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18514B15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29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Метод физического воспитания, стимулирующий мобилизацию проявления физических, интеллектуальных, эмоциональных и волевых усилий детей старшего дошкольного возраста</w:t>
      </w:r>
    </w:p>
    <w:p w14:paraId="5C46E974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игровой метод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2776E0E9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 метод круговой тренировки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169F05F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метод строго регламентированного упражнения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6DB58F5A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соревновательный.</w:t>
      </w:r>
    </w:p>
    <w:p w14:paraId="694964BB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FAA4FA5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30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Установить насколько легко ребенок может перенести физические и информационные нагрузки в постоянно меняющихся условиях, приспособиться к нимвозможнопри использовании</w:t>
      </w:r>
    </w:p>
    <w:p w14:paraId="37BC40AA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пробы Штанге и Генчи (задержка дыхания на вдохе и выдохе)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4C0979E5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2. теппинг-теста;</w:t>
      </w:r>
    </w:p>
    <w:p w14:paraId="2296329D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степ-тест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77208481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рефлексометрии.</w:t>
      </w:r>
    </w:p>
    <w:p w14:paraId="3588300A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4A7CE1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31. Умение и желание трудиться, тяга к интересным, содержательным занятиям, появление волевого усилия ребенка для достижения результата является показателем</w:t>
      </w:r>
    </w:p>
    <w:p w14:paraId="00A4B71A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культуры поведения;</w:t>
      </w:r>
    </w:p>
    <w:p w14:paraId="4A111F9C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2. культуры общения;</w:t>
      </w:r>
    </w:p>
    <w:p w14:paraId="0DF6823C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3. культуры деятельности;</w:t>
      </w:r>
    </w:p>
    <w:p w14:paraId="44EEFF94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бытовой культуры.</w:t>
      </w:r>
    </w:p>
    <w:p w14:paraId="1FCFAB0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CE20D33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 xml:space="preserve">32. Деятельность, которая одновременно протекает в двух планах: с одной стороны, подразумевает условность ситуации и содержит ряд условных элементов, с другой -  имеет план реальных действий и отношений - </w:t>
      </w:r>
    </w:p>
    <w:p w14:paraId="280F89EC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1. игровая;</w:t>
      </w:r>
    </w:p>
    <w:p w14:paraId="772AE053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2. театрализованная;</w:t>
      </w:r>
    </w:p>
    <w:p w14:paraId="42ECB5D5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3. трудовая;</w:t>
      </w:r>
    </w:p>
    <w:p w14:paraId="0E087297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 творческая.</w:t>
      </w:r>
    </w:p>
    <w:p w14:paraId="7520C5E5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554E77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33. Принимать и последовательно менять по ходу игры игровые роли, реализовывать их через действия с предметами и ролевую речь, вступать в ролевое взаимодействие с партнером-сверстником ребенок может в возрасте</w:t>
      </w:r>
    </w:p>
    <w:p w14:paraId="5DB0DF9C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1.2 - 3 года;</w:t>
      </w:r>
    </w:p>
    <w:p w14:paraId="657F4740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2.3 - 4 года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5EDD4B73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3.3 - 5 лет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6AA45583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4.6 - 7 лет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3D718185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4682999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34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>Содержание работы по развитию режиссерских игр детей старшего дошкольного возраста определено в исследованиях</w:t>
      </w:r>
    </w:p>
    <w:p w14:paraId="50D30E1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Р.И. Жуковской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4BD17628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 В.А. Деркунской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3DAEAD87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Е.Е. Кравцовой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7143FB71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О.В. Солнцевой.</w:t>
      </w:r>
    </w:p>
    <w:p w14:paraId="5812115D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8310B9B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35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На этапе завершения дошкольного образования у ребенка формируются предпосылки универсальных учебных действий</w:t>
      </w:r>
    </w:p>
    <w:p w14:paraId="68BE21E2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личностный компонент;</w:t>
      </w:r>
    </w:p>
    <w:p w14:paraId="6126C57F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 регулятивный компонент;</w:t>
      </w:r>
    </w:p>
    <w:p w14:paraId="277396A5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познавательный компонент;</w:t>
      </w:r>
    </w:p>
    <w:p w14:paraId="1866F4F0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 коммуникативный компонент;</w:t>
      </w:r>
    </w:p>
    <w:p w14:paraId="40CF491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5. все ответы верны.</w:t>
      </w:r>
    </w:p>
    <w:p w14:paraId="6B34EAFF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8283670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36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Ретроспективный анализ идей интегрированного обучения в условиях детского сада провела</w:t>
      </w:r>
    </w:p>
    <w:p w14:paraId="21FE8C0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М.М. Майер;</w:t>
      </w:r>
    </w:p>
    <w:p w14:paraId="3D4FB334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 А.И. Иванова;</w:t>
      </w:r>
    </w:p>
    <w:p w14:paraId="359A9B9F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М.В. Лазарева;</w:t>
      </w:r>
    </w:p>
    <w:p w14:paraId="0750F26A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С.Д. Сажина.</w:t>
      </w:r>
    </w:p>
    <w:p w14:paraId="47708335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26652A8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37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Виды интеграции в дошкольном образовании</w:t>
      </w:r>
    </w:p>
    <w:p w14:paraId="79E2143D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тематическая;</w:t>
      </w:r>
    </w:p>
    <w:p w14:paraId="712F5C4C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 проблемная;</w:t>
      </w:r>
    </w:p>
    <w:p w14:paraId="40F4BE6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в логике индивидуального развития ребенка;</w:t>
      </w:r>
    </w:p>
    <w:p w14:paraId="083A4E51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 все ответы верны.</w:t>
      </w:r>
    </w:p>
    <w:p w14:paraId="3FDB306C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6DD8583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38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Создание условий для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формирования навыков безопасного поведения</w:t>
      </w:r>
      <w:r w:rsidRPr="0038328D">
        <w:rPr>
          <w:rFonts w:ascii="Times New Roman" w:hAnsi="Times New Roman" w:cs="Times New Roman"/>
          <w:sz w:val="24"/>
          <w:szCs w:val="24"/>
        </w:rPr>
        <w:t xml:space="preserve"> детей раннего возраста является одной из основных образовательных з</w:t>
      </w:r>
      <w:r w:rsidRPr="0038328D">
        <w:rPr>
          <w:rFonts w:ascii="Times New Roman" w:hAnsi="Times New Roman" w:cs="Times New Roman"/>
          <w:bCs/>
          <w:iCs/>
          <w:sz w:val="24"/>
          <w:szCs w:val="24"/>
          <w:lang w:val="tt-RU"/>
        </w:rPr>
        <w:t>адач</w:t>
      </w:r>
      <w:r w:rsidRPr="0038328D">
        <w:rPr>
          <w:rFonts w:ascii="Times New Roman" w:hAnsi="Times New Roman" w:cs="Times New Roman"/>
          <w:bCs/>
          <w:iCs/>
          <w:sz w:val="24"/>
          <w:szCs w:val="24"/>
        </w:rPr>
        <w:t xml:space="preserve"> в</w:t>
      </w:r>
      <w:r w:rsidRPr="0038328D">
        <w:rPr>
          <w:rFonts w:ascii="Times New Roman" w:hAnsi="Times New Roman" w:cs="Times New Roman"/>
          <w:sz w:val="24"/>
          <w:szCs w:val="24"/>
        </w:rPr>
        <w:t xml:space="preserve"> области</w:t>
      </w:r>
    </w:p>
    <w:p w14:paraId="41F14DA4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социально-коммуникативного развития;</w:t>
      </w:r>
    </w:p>
    <w:p w14:paraId="613C72A1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 познавательного развития;</w:t>
      </w:r>
    </w:p>
    <w:p w14:paraId="67067376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речевого развития;</w:t>
      </w:r>
    </w:p>
    <w:p w14:paraId="7D88620F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4.  физического развития.</w:t>
      </w:r>
    </w:p>
    <w:p w14:paraId="7426E4BD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3221A47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39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Создание условий для приобщения детей дошкольного возраста к </w:t>
      </w:r>
      <w:r w:rsidRPr="0038328D">
        <w:rPr>
          <w:rFonts w:ascii="Times New Roman" w:hAnsi="Times New Roman" w:cs="Times New Roman"/>
          <w:iCs/>
          <w:sz w:val="24"/>
          <w:szCs w:val="24"/>
          <w:lang w:val="tt-RU"/>
        </w:rPr>
        <w:t>культуре чтения художественной литературы</w:t>
      </w:r>
      <w:r w:rsidRPr="0038328D">
        <w:rPr>
          <w:rFonts w:ascii="Times New Roman" w:hAnsi="Times New Roman" w:cs="Times New Roman"/>
          <w:sz w:val="24"/>
          <w:szCs w:val="24"/>
        </w:rPr>
        <w:t>является одной из основных образовательных з</w:t>
      </w:r>
      <w:r w:rsidRPr="0038328D">
        <w:rPr>
          <w:rFonts w:ascii="Times New Roman" w:hAnsi="Times New Roman" w:cs="Times New Roman"/>
          <w:bCs/>
          <w:iCs/>
          <w:sz w:val="24"/>
          <w:szCs w:val="24"/>
          <w:lang w:val="tt-RU"/>
        </w:rPr>
        <w:t>адач</w:t>
      </w:r>
      <w:r w:rsidRPr="0038328D">
        <w:rPr>
          <w:rFonts w:ascii="Times New Roman" w:hAnsi="Times New Roman" w:cs="Times New Roman"/>
          <w:bCs/>
          <w:iCs/>
          <w:sz w:val="24"/>
          <w:szCs w:val="24"/>
        </w:rPr>
        <w:t xml:space="preserve"> в</w:t>
      </w:r>
      <w:r w:rsidRPr="0038328D">
        <w:rPr>
          <w:rFonts w:ascii="Times New Roman" w:hAnsi="Times New Roman" w:cs="Times New Roman"/>
          <w:sz w:val="24"/>
          <w:szCs w:val="24"/>
        </w:rPr>
        <w:t xml:space="preserve"> области</w:t>
      </w:r>
    </w:p>
    <w:p w14:paraId="04069BA3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социально-коммуникативного развития;</w:t>
      </w:r>
    </w:p>
    <w:p w14:paraId="0C8D6DBF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 познавательного развития;</w:t>
      </w:r>
    </w:p>
    <w:p w14:paraId="28B7EE56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речевого развития;</w:t>
      </w:r>
    </w:p>
    <w:p w14:paraId="333F2AB1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художественно-эстетического развития;</w:t>
      </w:r>
    </w:p>
    <w:p w14:paraId="19558CCA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206D59D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40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Создание условий для </w:t>
      </w:r>
      <w:r w:rsidRPr="0038328D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развития способности к восприятию музыки, художественной литературы, фольклора </w:t>
      </w:r>
      <w:r w:rsidRPr="0038328D">
        <w:rPr>
          <w:rFonts w:ascii="Times New Roman" w:hAnsi="Times New Roman" w:cs="Times New Roman"/>
          <w:sz w:val="24"/>
          <w:szCs w:val="24"/>
        </w:rPr>
        <w:t>является одной из основных образовательных з</w:t>
      </w:r>
      <w:r w:rsidRPr="0038328D">
        <w:rPr>
          <w:rFonts w:ascii="Times New Roman" w:hAnsi="Times New Roman" w:cs="Times New Roman"/>
          <w:bCs/>
          <w:iCs/>
          <w:sz w:val="24"/>
          <w:szCs w:val="24"/>
          <w:lang w:val="tt-RU"/>
        </w:rPr>
        <w:t>адач</w:t>
      </w:r>
      <w:r w:rsidRPr="0038328D">
        <w:rPr>
          <w:rFonts w:ascii="Times New Roman" w:hAnsi="Times New Roman" w:cs="Times New Roman"/>
          <w:bCs/>
          <w:iCs/>
          <w:sz w:val="24"/>
          <w:szCs w:val="24"/>
        </w:rPr>
        <w:t xml:space="preserve"> в</w:t>
      </w:r>
      <w:r w:rsidRPr="0038328D">
        <w:rPr>
          <w:rFonts w:ascii="Times New Roman" w:hAnsi="Times New Roman" w:cs="Times New Roman"/>
          <w:sz w:val="24"/>
          <w:szCs w:val="24"/>
        </w:rPr>
        <w:t xml:space="preserve"> области</w:t>
      </w:r>
    </w:p>
    <w:p w14:paraId="633C3C84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социально-коммуникативного развития;</w:t>
      </w:r>
    </w:p>
    <w:p w14:paraId="18EA7CE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2. познавательного развития;</w:t>
      </w:r>
    </w:p>
    <w:p w14:paraId="76C77C4B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речевого развития;</w:t>
      </w:r>
    </w:p>
    <w:p w14:paraId="5DF82E2C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художественно-эстетического развития;</w:t>
      </w:r>
    </w:p>
    <w:p w14:paraId="1510419A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BB16ED6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41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Реально имеющиеся у ребенка возможности, которые могут быть раскрыты и использованы для его развития при минимальной помощи или подсказке со стороны окружающих людей, называются:</w:t>
      </w:r>
    </w:p>
    <w:p w14:paraId="040FA07A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1.Зоной актуального развития;</w:t>
      </w:r>
    </w:p>
    <w:p w14:paraId="668C1DE4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2.Зоной ближайшего развития;</w:t>
      </w:r>
    </w:p>
    <w:p w14:paraId="2863AF29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3.Зоной перспективного развития;</w:t>
      </w:r>
    </w:p>
    <w:p w14:paraId="134390FD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4. Все указанные варианты.</w:t>
      </w:r>
    </w:p>
    <w:p w14:paraId="221DEC44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4D52D23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42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Мышление ребенка, которое осуществляется в процессе непосредственных действий с предметами, называется:</w:t>
      </w:r>
    </w:p>
    <w:p w14:paraId="47BF12BA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1.Наглядно-действенное</w:t>
      </w:r>
      <w:r w:rsidRPr="0038328D">
        <w:rPr>
          <w:rFonts w:ascii="Times New Roman" w:hAnsi="Times New Roman" w:cs="Times New Roman"/>
          <w:sz w:val="24"/>
          <w:szCs w:val="24"/>
          <w:u w:val="single"/>
          <w:lang w:val="tt-RU"/>
        </w:rPr>
        <w:t>;</w:t>
      </w:r>
    </w:p>
    <w:p w14:paraId="083E55FF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2.Наглядно-образное;</w:t>
      </w:r>
    </w:p>
    <w:p w14:paraId="5A75C4B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3.Словесно-логическое;</w:t>
      </w:r>
    </w:p>
    <w:p w14:paraId="73099432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  <w:lang w:val="tt-RU"/>
        </w:rPr>
        <w:t>4.Все указанные варианты.</w:t>
      </w:r>
    </w:p>
    <w:p w14:paraId="518746F0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B939E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43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>Форма организации труда, при которой дети договариваются о разделении труда, помогают друг другу по необходимости, переживают за качество общей совместной деятельности</w:t>
      </w:r>
    </w:p>
    <w:p w14:paraId="7E5413CD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общий труд;</w:t>
      </w:r>
    </w:p>
    <w:p w14:paraId="7A88A0F2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 xml:space="preserve">2. совместный труд; </w:t>
      </w:r>
    </w:p>
    <w:p w14:paraId="66935F52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коллективный труд;</w:t>
      </w:r>
    </w:p>
    <w:p w14:paraId="3EBCACEC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хозяйственно-бытовой труд.</w:t>
      </w:r>
    </w:p>
    <w:p w14:paraId="6742B54B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531FD1B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44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Изучению целостного развития ребенка как субъекта элементарной трудовой деятельности было посвящено исследование </w:t>
      </w:r>
    </w:p>
    <w:p w14:paraId="28C9CA23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Л.В. Куцаковой;</w:t>
      </w:r>
    </w:p>
    <w:p w14:paraId="605C6832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 xml:space="preserve">2. В.И. Логиновой; </w:t>
      </w:r>
    </w:p>
    <w:p w14:paraId="54162AF1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А.А. Крулехта;</w:t>
      </w:r>
    </w:p>
    <w:p w14:paraId="717A4527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 xml:space="preserve">4. М.В. Крулехт. </w:t>
      </w:r>
    </w:p>
    <w:p w14:paraId="7ABBCEB1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1F5614D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45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Совместный и коллективный труд возможны в возрасте</w:t>
      </w:r>
    </w:p>
    <w:p w14:paraId="0DA28A56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3 - 4 лет;</w:t>
      </w:r>
    </w:p>
    <w:p w14:paraId="2FA1C409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2. 4 - 5 лет;</w:t>
      </w:r>
    </w:p>
    <w:p w14:paraId="6BEA48FC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5 – 6 лет;</w:t>
      </w:r>
    </w:p>
    <w:p w14:paraId="15FEE2D6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5 - 7 лет.</w:t>
      </w:r>
    </w:p>
    <w:p w14:paraId="6E50E5CF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08D2DA3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46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Самой сложной формой монолога в дошкольном возрасте является</w:t>
      </w:r>
    </w:p>
    <w:p w14:paraId="698EA947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речь-рассуждение;</w:t>
      </w:r>
    </w:p>
    <w:p w14:paraId="2100EFAC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2. рассказ-повествование;</w:t>
      </w:r>
    </w:p>
    <w:p w14:paraId="3BF75C05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рассказ-описание;</w:t>
      </w:r>
    </w:p>
    <w:p w14:paraId="1B92110C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рассказ-контаминация.</w:t>
      </w:r>
    </w:p>
    <w:p w14:paraId="4DA4BC0C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43CEE529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47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Задачу по развитию речевой инициативы и самостоятельности ребенка как в процессе общения, так и в монологической речи, воспитатель ставит перед детьми </w:t>
      </w:r>
    </w:p>
    <w:p w14:paraId="1B5164F2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младшей возрастной группы;</w:t>
      </w:r>
    </w:p>
    <w:p w14:paraId="1C9A4B64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 xml:space="preserve">2. средней группы; </w:t>
      </w:r>
    </w:p>
    <w:p w14:paraId="664B0CFF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старшей группы;</w:t>
      </w:r>
    </w:p>
    <w:p w14:paraId="683E9263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подготовительной к школе группы.</w:t>
      </w:r>
    </w:p>
    <w:p w14:paraId="4382D48E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9893095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48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Сензитивный период, когда ребенок приобретает умение поддерживать порядок (М.Монтессори)</w:t>
      </w:r>
    </w:p>
    <w:p w14:paraId="05DC389D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1,5 - 3 года;</w:t>
      </w:r>
    </w:p>
    <w:p w14:paraId="6C748E50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 xml:space="preserve">2. 2 – 4 года; </w:t>
      </w:r>
    </w:p>
    <w:p w14:paraId="4E848481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3. 2,5- 5лет;</w:t>
      </w:r>
    </w:p>
    <w:p w14:paraId="4CDC2300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3 - 6 лет.</w:t>
      </w:r>
    </w:p>
    <w:p w14:paraId="3437A48C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5B057C3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49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8328D">
        <w:rPr>
          <w:rFonts w:ascii="Times New Roman" w:hAnsi="Times New Roman" w:cs="Times New Roman"/>
          <w:sz w:val="24"/>
          <w:szCs w:val="24"/>
        </w:rPr>
        <w:t xml:space="preserve"> Понятие «сенсорный эталон» предложил</w:t>
      </w:r>
    </w:p>
    <w:p w14:paraId="1D066D21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>1. Л.А. Венгер;</w:t>
      </w:r>
    </w:p>
    <w:p w14:paraId="1A955146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2. М. Монтессори;</w:t>
      </w:r>
    </w:p>
    <w:p w14:paraId="6D5BAC70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328D">
        <w:rPr>
          <w:rFonts w:ascii="Times New Roman" w:hAnsi="Times New Roman" w:cs="Times New Roman"/>
          <w:sz w:val="24"/>
          <w:szCs w:val="24"/>
        </w:rPr>
        <w:t xml:space="preserve">3. </w:t>
      </w:r>
      <w:r w:rsidRPr="0038328D">
        <w:rPr>
          <w:rFonts w:ascii="Times New Roman" w:hAnsi="Times New Roman" w:cs="Times New Roman"/>
          <w:sz w:val="24"/>
          <w:szCs w:val="24"/>
          <w:lang w:val="tt-RU"/>
        </w:rPr>
        <w:t>А.В. Запорожец</w:t>
      </w:r>
      <w:r w:rsidRPr="0038328D">
        <w:rPr>
          <w:rFonts w:ascii="Times New Roman" w:hAnsi="Times New Roman" w:cs="Times New Roman"/>
          <w:sz w:val="24"/>
          <w:szCs w:val="24"/>
        </w:rPr>
        <w:t>;</w:t>
      </w:r>
    </w:p>
    <w:p w14:paraId="70F345DC" w14:textId="77777777" w:rsidR="0038328D" w:rsidRPr="0038328D" w:rsidRDefault="0038328D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328D">
        <w:rPr>
          <w:rFonts w:ascii="Times New Roman" w:hAnsi="Times New Roman" w:cs="Times New Roman"/>
          <w:sz w:val="24"/>
          <w:szCs w:val="24"/>
        </w:rPr>
        <w:t>4. И.А. Сикорский.</w:t>
      </w:r>
    </w:p>
    <w:p w14:paraId="3D295EE0" w14:textId="02E936F0" w:rsidR="00936D97" w:rsidRDefault="00936D97" w:rsidP="004A16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609A6AB" w14:textId="29AA7806" w:rsidR="004A16C7" w:rsidRPr="004A16C7" w:rsidRDefault="004008CF" w:rsidP="004A16C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</w:t>
      </w:r>
      <w:r w:rsidR="004A16C7" w:rsidRPr="004A16C7">
        <w:rPr>
          <w:rFonts w:ascii="Times New Roman" w:hAnsi="Times New Roman" w:cs="Times New Roman"/>
          <w:bCs/>
          <w:sz w:val="24"/>
          <w:szCs w:val="24"/>
        </w:rPr>
        <w:t>0. Характерные особенности зоны актуального развития</w:t>
      </w:r>
    </w:p>
    <w:p w14:paraId="026E9AA2" w14:textId="77777777" w:rsidR="004A16C7" w:rsidRPr="004A16C7" w:rsidRDefault="004A16C7" w:rsidP="004A16C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16C7">
        <w:rPr>
          <w:rFonts w:ascii="Times New Roman" w:hAnsi="Times New Roman" w:cs="Times New Roman"/>
          <w:bCs/>
          <w:sz w:val="24"/>
          <w:szCs w:val="24"/>
        </w:rPr>
        <w:t>1.</w:t>
      </w:r>
      <w:r w:rsidRPr="004A16C7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обученность, воспитанность, развитость</w:t>
      </w:r>
      <w:r w:rsidRPr="004A16C7">
        <w:rPr>
          <w:rFonts w:ascii="Times New Roman" w:hAnsi="Times New Roman" w:cs="Times New Roman"/>
          <w:bCs/>
          <w:sz w:val="24"/>
          <w:szCs w:val="24"/>
        </w:rPr>
        <w:t>;</w:t>
      </w:r>
    </w:p>
    <w:p w14:paraId="682EEE93" w14:textId="77777777" w:rsidR="004A16C7" w:rsidRPr="004A16C7" w:rsidRDefault="004A16C7" w:rsidP="004A16C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16C7">
        <w:rPr>
          <w:rFonts w:ascii="Times New Roman" w:hAnsi="Times New Roman" w:cs="Times New Roman"/>
          <w:bCs/>
          <w:sz w:val="24"/>
          <w:szCs w:val="24"/>
        </w:rPr>
        <w:t>2.</w:t>
      </w:r>
      <w:r w:rsidRPr="004A16C7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обучаемость, воспитуемость, развиваемость</w:t>
      </w:r>
      <w:r w:rsidRPr="004A16C7">
        <w:rPr>
          <w:rFonts w:ascii="Times New Roman" w:hAnsi="Times New Roman" w:cs="Times New Roman"/>
          <w:bCs/>
          <w:sz w:val="24"/>
          <w:szCs w:val="24"/>
        </w:rPr>
        <w:t>;</w:t>
      </w:r>
    </w:p>
    <w:p w14:paraId="6B83604F" w14:textId="77777777" w:rsidR="004A16C7" w:rsidRPr="004A16C7" w:rsidRDefault="004A16C7" w:rsidP="004A16C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16C7">
        <w:rPr>
          <w:rFonts w:ascii="Times New Roman" w:hAnsi="Times New Roman" w:cs="Times New Roman"/>
          <w:bCs/>
          <w:sz w:val="24"/>
          <w:szCs w:val="24"/>
        </w:rPr>
        <w:t>3.</w:t>
      </w:r>
      <w:r w:rsidRPr="004A16C7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обучение, воспитание, развитие</w:t>
      </w:r>
      <w:r w:rsidRPr="004A16C7">
        <w:rPr>
          <w:rFonts w:ascii="Times New Roman" w:hAnsi="Times New Roman" w:cs="Times New Roman"/>
          <w:bCs/>
          <w:sz w:val="24"/>
          <w:szCs w:val="24"/>
        </w:rPr>
        <w:t>;</w:t>
      </w:r>
    </w:p>
    <w:p w14:paraId="2A129E8D" w14:textId="77777777" w:rsidR="004A16C7" w:rsidRPr="004A16C7" w:rsidRDefault="004A16C7" w:rsidP="004A16C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16C7">
        <w:rPr>
          <w:rFonts w:ascii="Times New Roman" w:hAnsi="Times New Roman" w:cs="Times New Roman"/>
          <w:bCs/>
          <w:sz w:val="24"/>
          <w:szCs w:val="24"/>
        </w:rPr>
        <w:t>4. самообучение, самовоспитание, саморазвитие.</w:t>
      </w:r>
    </w:p>
    <w:p w14:paraId="47ED42F8" w14:textId="77777777" w:rsidR="004A16C7" w:rsidRPr="004A16C7" w:rsidRDefault="004A16C7" w:rsidP="004A16C7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4A16C7" w:rsidRPr="004A16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DE8"/>
    <w:rsid w:val="001E16DE"/>
    <w:rsid w:val="00280DE8"/>
    <w:rsid w:val="0038328D"/>
    <w:rsid w:val="004008CF"/>
    <w:rsid w:val="004A16C7"/>
    <w:rsid w:val="0093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91F91"/>
  <w15:chartTrackingRefBased/>
  <w15:docId w15:val="{4BB36FBA-438E-4B5B-BFB5-76D228834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2129</Words>
  <Characters>12137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Музыкальный</dc:creator>
  <cp:keywords/>
  <dc:description/>
  <cp:lastModifiedBy>Музыкальный</cp:lastModifiedBy>
  <cp:revision>6</cp:revision>
  <dcterms:created xsi:type="dcterms:W3CDTF">2022-07-27T08:31:00Z</dcterms:created>
  <dcterms:modified xsi:type="dcterms:W3CDTF">2022-07-27T08:38:00Z</dcterms:modified>
</cp:coreProperties>
</file>